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C" w:rsidRPr="00FB14AC" w:rsidRDefault="00003F5C" w:rsidP="00FB14AC">
      <w:pPr>
        <w:ind w:left="-426"/>
        <w:rPr>
          <w:rFonts w:ascii="Verdana" w:hAnsi="Verdana"/>
        </w:rPr>
      </w:pPr>
    </w:p>
    <w:p w:rsidR="00003F5C" w:rsidRDefault="00003F5C" w:rsidP="00494733">
      <w:pPr>
        <w:jc w:val="both"/>
        <w:rPr>
          <w:rFonts w:ascii="Verdana" w:hAnsi="Verdana"/>
          <w:b/>
        </w:rPr>
      </w:pPr>
    </w:p>
    <w:p w:rsidR="00003F5C" w:rsidRDefault="00003F5C" w:rsidP="00FB14AC">
      <w:pPr>
        <w:jc w:val="center"/>
        <w:rPr>
          <w:rFonts w:ascii="Verdana" w:hAnsi="Verdana"/>
          <w:b/>
          <w:sz w:val="28"/>
        </w:rPr>
      </w:pPr>
    </w:p>
    <w:p w:rsidR="00003F5C" w:rsidRPr="00B264A7" w:rsidRDefault="00003F5C" w:rsidP="00B264A7">
      <w:pPr>
        <w:jc w:val="both"/>
        <w:rPr>
          <w:rFonts w:ascii="Verdana" w:hAnsi="Verdana"/>
          <w:b/>
          <w:sz w:val="20"/>
          <w:szCs w:val="20"/>
        </w:rPr>
      </w:pPr>
      <w:r w:rsidRPr="00C22854">
        <w:rPr>
          <w:rFonts w:ascii="Times New Roman" w:eastAsia="Times New Roman" w:hAnsi="Times New Roman"/>
          <w:sz w:val="27"/>
          <w:szCs w:val="27"/>
        </w:rPr>
        <w:t xml:space="preserve">Giulia e </w:t>
      </w:r>
      <w:smartTag w:uri="urn:schemas-microsoft-com:office:smarttags" w:element="PersonName">
        <w:smartTagPr>
          <w:attr w:name="ProductID" w:val="Lorenzo Borelli"/>
        </w:smartTagPr>
        <w:r w:rsidRPr="00C22854">
          <w:rPr>
            <w:rFonts w:ascii="Times New Roman" w:eastAsia="Times New Roman" w:hAnsi="Times New Roman"/>
            <w:sz w:val="27"/>
            <w:szCs w:val="27"/>
          </w:rPr>
          <w:t>Lorenzo Borelli</w:t>
        </w:r>
      </w:smartTag>
      <w:r>
        <w:rPr>
          <w:rFonts w:ascii="Times New Roman" w:eastAsia="Times New Roman" w:hAnsi="Times New Roman"/>
          <w:sz w:val="27"/>
        </w:rPr>
        <w:t xml:space="preserve">, </w:t>
      </w:r>
      <w:r w:rsidRPr="00B264A7">
        <w:rPr>
          <w:rFonts w:ascii="Times New Roman" w:eastAsia="Times New Roman" w:hAnsi="Times New Roman"/>
          <w:b/>
          <w:bCs/>
          <w:i/>
          <w:color w:val="0099CC"/>
          <w:sz w:val="36"/>
          <w:szCs w:val="36"/>
        </w:rPr>
        <w:t>Franca e il lume della Cevola.</w:t>
      </w:r>
      <w:r w:rsidRPr="00B264A7">
        <w:rPr>
          <w:rFonts w:ascii="Times New Roman" w:eastAsia="Times New Roman" w:hAnsi="Times New Roman"/>
          <w:b/>
          <w:bCs/>
          <w:i/>
          <w:color w:val="0099CC"/>
          <w:sz w:val="36"/>
        </w:rPr>
        <w:t> </w:t>
      </w:r>
      <w:r w:rsidRPr="00B264A7">
        <w:rPr>
          <w:rFonts w:ascii="Times New Roman" w:eastAsia="Times New Roman" w:hAnsi="Times New Roman"/>
          <w:b/>
          <w:bCs/>
          <w:i/>
          <w:color w:val="0099CC"/>
          <w:sz w:val="27"/>
          <w:szCs w:val="27"/>
        </w:rPr>
        <w:t>La vita, la guerra, i partigiani</w:t>
      </w:r>
      <w:r>
        <w:rPr>
          <w:rFonts w:ascii="Times New Roman" w:eastAsia="Times New Roman" w:hAnsi="Times New Roman"/>
          <w:b/>
          <w:bCs/>
          <w:i/>
          <w:color w:val="0099CC"/>
          <w:sz w:val="27"/>
        </w:rPr>
        <w:t xml:space="preserve">, </w:t>
      </w:r>
      <w:r w:rsidRPr="00B264A7">
        <w:rPr>
          <w:rFonts w:ascii="Times New Roman" w:eastAsia="Times New Roman" w:hAnsi="Times New Roman"/>
          <w:sz w:val="27"/>
          <w:szCs w:val="27"/>
        </w:rPr>
        <w:br/>
      </w:r>
      <w:r w:rsidRPr="00C22854">
        <w:rPr>
          <w:rFonts w:ascii="Times New Roman" w:eastAsia="Times New Roman" w:hAnsi="Times New Roman"/>
          <w:sz w:val="27"/>
          <w:szCs w:val="27"/>
        </w:rPr>
        <w:t>Introduzione di Giovanni A. Cerutti</w:t>
      </w:r>
      <w:r>
        <w:rPr>
          <w:rFonts w:ascii="Times New Roman" w:eastAsia="Times New Roman" w:hAnsi="Times New Roman"/>
          <w:sz w:val="27"/>
          <w:szCs w:val="27"/>
        </w:rPr>
        <w:t xml:space="preserve">, Interlinea, pp. 180, </w:t>
      </w:r>
      <w:r w:rsidRPr="00C22854">
        <w:rPr>
          <w:rFonts w:ascii="Times New Roman" w:eastAsia="Times New Roman" w:hAnsi="Times New Roman"/>
          <w:sz w:val="27"/>
          <w:szCs w:val="27"/>
        </w:rPr>
        <w:t>Collana "Studi storici"</w:t>
      </w:r>
      <w:r>
        <w:rPr>
          <w:rFonts w:ascii="Times New Roman" w:eastAsia="Times New Roman" w:hAnsi="Times New Roman"/>
          <w:sz w:val="27"/>
          <w:szCs w:val="27"/>
        </w:rPr>
        <w:br/>
        <w:t xml:space="preserve">ISBN </w:t>
      </w:r>
      <w:r w:rsidRPr="00C22854">
        <w:rPr>
          <w:rFonts w:ascii="Times New Roman" w:eastAsia="Times New Roman" w:hAnsi="Times New Roman"/>
          <w:sz w:val="27"/>
          <w:szCs w:val="27"/>
        </w:rPr>
        <w:t>978-88-6857-033-0</w:t>
      </w:r>
      <w:r>
        <w:rPr>
          <w:rFonts w:ascii="Times New Roman" w:eastAsia="Times New Roman" w:hAnsi="Times New Roman"/>
          <w:sz w:val="27"/>
          <w:szCs w:val="27"/>
        </w:rPr>
        <w:t xml:space="preserve"> (</w:t>
      </w:r>
      <w:r w:rsidRPr="00B264A7">
        <w:rPr>
          <w:rFonts w:ascii="Verdana" w:hAnsi="Verdana"/>
          <w:b/>
          <w:sz w:val="20"/>
          <w:szCs w:val="20"/>
        </w:rPr>
        <w:t>La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B264A7">
        <w:rPr>
          <w:rFonts w:ascii="Verdana" w:hAnsi="Verdana"/>
          <w:b/>
          <w:sz w:val="20"/>
          <w:szCs w:val="20"/>
        </w:rPr>
        <w:t xml:space="preserve">Scheda del libro </w:t>
      </w:r>
      <w:r>
        <w:rPr>
          <w:rFonts w:ascii="Verdana" w:hAnsi="Verdana"/>
          <w:b/>
          <w:sz w:val="20"/>
          <w:szCs w:val="20"/>
        </w:rPr>
        <w:t>è tratta</w:t>
      </w:r>
      <w:r w:rsidRPr="00B264A7">
        <w:rPr>
          <w:rFonts w:ascii="Verdana" w:hAnsi="Verdana"/>
          <w:b/>
          <w:sz w:val="20"/>
          <w:szCs w:val="20"/>
        </w:rPr>
        <w:t xml:space="preserve"> da www.interlinea.com)</w:t>
      </w:r>
    </w:p>
    <w:p w:rsidR="00003F5C" w:rsidRDefault="00003F5C" w:rsidP="00C22854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003F5C" w:rsidRDefault="00003F5C" w:rsidP="00C22854">
      <w:pPr>
        <w:jc w:val="both"/>
        <w:rPr>
          <w:rFonts w:ascii="Times New Roman" w:eastAsia="Times New Roman" w:hAnsi="Times New Roman"/>
          <w:sz w:val="27"/>
          <w:szCs w:val="27"/>
        </w:rPr>
      </w:pPr>
      <w:r w:rsidRPr="00C22854">
        <w:rPr>
          <w:rFonts w:ascii="Times New Roman" w:eastAsia="Times New Roman" w:hAnsi="Times New Roman"/>
          <w:sz w:val="27"/>
          <w:szCs w:val="27"/>
        </w:rPr>
        <w:t xml:space="preserve">Giulia e </w:t>
      </w:r>
      <w:smartTag w:uri="urn:schemas-microsoft-com:office:smarttags" w:element="PersonName">
        <w:smartTagPr>
          <w:attr w:name="ProductID" w:val="Giulia Borelli"/>
        </w:smartTagPr>
        <w:r w:rsidRPr="00C22854">
          <w:rPr>
            <w:rFonts w:ascii="Times New Roman" w:eastAsia="Times New Roman" w:hAnsi="Times New Roman"/>
            <w:sz w:val="27"/>
            <w:szCs w:val="27"/>
          </w:rPr>
          <w:t>Lorenzo Borelli</w:t>
        </w:r>
      </w:smartTag>
      <w:r w:rsidRPr="00C22854">
        <w:rPr>
          <w:rFonts w:ascii="Times New Roman" w:eastAsia="Times New Roman" w:hAnsi="Times New Roman"/>
          <w:sz w:val="27"/>
          <w:szCs w:val="27"/>
        </w:rPr>
        <w:t xml:space="preserve"> ci regalano un appassionato dialogo tra generazioni diverse indagando nella memoria della nonna e mamma Lanfranca Barbaglia, una donna semplice, generosa e coraggiosa, vissuta in cascina Cevola</w:t>
      </w:r>
      <w:r>
        <w:rPr>
          <w:rFonts w:ascii="Times New Roman" w:eastAsia="Times New Roman" w:hAnsi="Times New Roman"/>
          <w:sz w:val="27"/>
          <w:szCs w:val="27"/>
        </w:rPr>
        <w:t>,</w:t>
      </w:r>
      <w:r w:rsidRPr="00C22854">
        <w:rPr>
          <w:rFonts w:ascii="Times New Roman" w:eastAsia="Times New Roman" w:hAnsi="Times New Roman"/>
          <w:sz w:val="27"/>
          <w:szCs w:val="27"/>
        </w:rPr>
        <w:t xml:space="preserve"> a Invorio</w:t>
      </w:r>
      <w:r>
        <w:rPr>
          <w:rFonts w:ascii="Times New Roman" w:eastAsia="Times New Roman" w:hAnsi="Times New Roman"/>
          <w:sz w:val="27"/>
          <w:szCs w:val="27"/>
        </w:rPr>
        <w:t>, dal 1926 al 1946. U</w:t>
      </w:r>
      <w:r w:rsidRPr="00C22854">
        <w:rPr>
          <w:rFonts w:ascii="Times New Roman" w:eastAsia="Times New Roman" w:hAnsi="Times New Roman"/>
          <w:sz w:val="27"/>
          <w:szCs w:val="27"/>
        </w:rPr>
        <w:t xml:space="preserve">na donna che con il suo “lume” ha accolto i partigiani che cercavano rifugio ed è stata “lume” come catechista e come delegata della gioventù femminile dell’Azione Cattolica. </w:t>
      </w:r>
    </w:p>
    <w:p w:rsidR="00003F5C" w:rsidRDefault="00003F5C" w:rsidP="00C22854">
      <w:pPr>
        <w:jc w:val="both"/>
        <w:rPr>
          <w:rFonts w:ascii="Times New Roman" w:eastAsia="Times New Roman" w:hAnsi="Times New Roman"/>
          <w:sz w:val="27"/>
          <w:szCs w:val="27"/>
        </w:rPr>
      </w:pPr>
      <w:r w:rsidRPr="00C22854">
        <w:rPr>
          <w:rFonts w:ascii="Times New Roman" w:eastAsia="Times New Roman" w:hAnsi="Times New Roman"/>
          <w:sz w:val="27"/>
          <w:szCs w:val="27"/>
        </w:rPr>
        <w:t xml:space="preserve">Quest’opera arricchisce il patrimonio librario riguardante il fascismo e </w:t>
      </w:r>
      <w:smartTag w:uri="urn:schemas-microsoft-com:office:smarttags" w:element="PersonName">
        <w:smartTagPr>
          <w:attr w:name="ProductID" w:val="Giulia Borelli"/>
        </w:smartTagPr>
        <w:r w:rsidRPr="00C22854">
          <w:rPr>
            <w:rFonts w:ascii="Times New Roman" w:eastAsia="Times New Roman" w:hAnsi="Times New Roman"/>
            <w:sz w:val="27"/>
            <w:szCs w:val="27"/>
          </w:rPr>
          <w:t>la Resistenza nei</w:t>
        </w:r>
      </w:smartTag>
      <w:r w:rsidRPr="00C22854">
        <w:rPr>
          <w:rFonts w:ascii="Times New Roman" w:eastAsia="Times New Roman" w:hAnsi="Times New Roman"/>
          <w:sz w:val="27"/>
          <w:szCs w:val="27"/>
        </w:rPr>
        <w:t xml:space="preserve"> territori del Vergante, evidenziando svariati aspetti: il ruolo della donna nella Resistenza; uno spaccato di vita e delle tradizioni contadine; la scuola-educazione durante il fascismo; la descrizione della cascina Cevola e dei suoi tesori; i documenti e le testimonianze riguardanti </w:t>
      </w:r>
      <w:smartTag w:uri="urn:schemas-microsoft-com:office:smarttags" w:element="PersonName">
        <w:smartTagPr>
          <w:attr w:name="ProductID" w:val="Giulia Borelli"/>
        </w:smartTagPr>
        <w:r w:rsidRPr="00C22854">
          <w:rPr>
            <w:rFonts w:ascii="Times New Roman" w:eastAsia="Times New Roman" w:hAnsi="Times New Roman"/>
            <w:sz w:val="27"/>
            <w:szCs w:val="27"/>
          </w:rPr>
          <w:t>la Resistenza invoriese</w:t>
        </w:r>
      </w:smartTag>
      <w:r w:rsidRPr="00C22854">
        <w:rPr>
          <w:rFonts w:ascii="Times New Roman" w:eastAsia="Times New Roman" w:hAnsi="Times New Roman"/>
          <w:sz w:val="27"/>
          <w:szCs w:val="27"/>
        </w:rPr>
        <w:t xml:space="preserve"> con particolare attenzione all’eccidio di San Marcello del 28 marzo 1945. </w:t>
      </w:r>
    </w:p>
    <w:p w:rsidR="00003F5C" w:rsidRDefault="00003F5C" w:rsidP="00F1359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99CC"/>
        </w:rPr>
      </w:pPr>
      <w:r w:rsidRPr="00C22854">
        <w:rPr>
          <w:rFonts w:ascii="Times New Roman" w:eastAsia="Times New Roman" w:hAnsi="Times New Roman"/>
          <w:b/>
          <w:bCs/>
          <w:color w:val="0099CC"/>
        </w:rPr>
        <w:t>GLI AUTORI</w:t>
      </w:r>
    </w:p>
    <w:p w:rsidR="00003F5C" w:rsidRPr="00F13590" w:rsidRDefault="00003F5C" w:rsidP="00F1359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7"/>
          <w:szCs w:val="27"/>
        </w:rPr>
      </w:pPr>
      <w:smartTag w:uri="urn:schemas-microsoft-com:office:smarttags" w:element="PersonName">
        <w:smartTagPr>
          <w:attr w:name="ProductID" w:val="Giulia Borelli"/>
        </w:smartTagPr>
        <w:r w:rsidRPr="00F13590">
          <w:rPr>
            <w:rFonts w:ascii="Times New Roman" w:eastAsia="Times New Roman" w:hAnsi="Times New Roman"/>
            <w:sz w:val="27"/>
            <w:szCs w:val="27"/>
          </w:rPr>
          <w:t>Lorenzo Borelli</w:t>
        </w:r>
      </w:smartTag>
      <w:r w:rsidRPr="00F13590">
        <w:rPr>
          <w:rFonts w:ascii="Times New Roman" w:eastAsia="Times New Roman" w:hAnsi="Times New Roman"/>
          <w:sz w:val="27"/>
          <w:szCs w:val="27"/>
        </w:rPr>
        <w:t>, dopo aver conseguito il baccalaurea</w:t>
      </w:r>
      <w:r>
        <w:rPr>
          <w:rFonts w:ascii="Times New Roman" w:eastAsia="Times New Roman" w:hAnsi="Times New Roman"/>
          <w:sz w:val="27"/>
          <w:szCs w:val="27"/>
        </w:rPr>
        <w:t xml:space="preserve">to in Teologia a Milano, si è </w:t>
      </w:r>
      <w:r w:rsidRPr="00F13590">
        <w:rPr>
          <w:rFonts w:ascii="Times New Roman" w:eastAsia="Times New Roman" w:hAnsi="Times New Roman"/>
          <w:sz w:val="27"/>
          <w:szCs w:val="27"/>
        </w:rPr>
        <w:t>laureato in Filosofia a Torino sot</w:t>
      </w:r>
      <w:r>
        <w:rPr>
          <w:rFonts w:ascii="Times New Roman" w:eastAsia="Times New Roman" w:hAnsi="Times New Roman"/>
          <w:sz w:val="27"/>
          <w:szCs w:val="27"/>
        </w:rPr>
        <w:t>to la guida di Ugo Perone ed è d</w:t>
      </w:r>
      <w:r w:rsidRPr="00F13590">
        <w:rPr>
          <w:rFonts w:ascii="Times New Roman" w:eastAsia="Times New Roman" w:hAnsi="Times New Roman"/>
          <w:sz w:val="27"/>
          <w:szCs w:val="27"/>
        </w:rPr>
        <w:t>ocente di filosofia e storia nei licei a Novara. Ha collaborato a progett</w:t>
      </w:r>
      <w:r>
        <w:rPr>
          <w:rFonts w:ascii="Times New Roman" w:eastAsia="Times New Roman" w:hAnsi="Times New Roman"/>
          <w:sz w:val="27"/>
          <w:szCs w:val="27"/>
        </w:rPr>
        <w:t>i di ricerca con le Università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 di Torino e del Piemonte Orientale</w:t>
      </w:r>
      <w:r>
        <w:rPr>
          <w:rFonts w:ascii="Times New Roman" w:eastAsia="Times New Roman" w:hAnsi="Times New Roman"/>
          <w:sz w:val="27"/>
          <w:szCs w:val="27"/>
        </w:rPr>
        <w:t>, pubblicando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 diversi saggi di filosofia </w:t>
      </w:r>
      <w:r>
        <w:rPr>
          <w:rFonts w:ascii="Times New Roman" w:eastAsia="Times New Roman" w:hAnsi="Times New Roman"/>
          <w:sz w:val="27"/>
          <w:szCs w:val="27"/>
        </w:rPr>
        <w:t>morale e politica. Nel 2011 è uscita l’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opera </w:t>
      </w:r>
      <w:r w:rsidRPr="00710A85">
        <w:rPr>
          <w:rFonts w:ascii="Times New Roman" w:eastAsia="Times New Roman" w:hAnsi="Times New Roman"/>
          <w:i/>
          <w:sz w:val="27"/>
          <w:szCs w:val="27"/>
        </w:rPr>
        <w:t>La ragione innamorata. Dialogo con Vanessa</w:t>
      </w:r>
      <w:r w:rsidRPr="00F13590">
        <w:rPr>
          <w:rFonts w:ascii="Times New Roman" w:eastAsia="Times New Roman" w:hAnsi="Times New Roman"/>
          <w:sz w:val="27"/>
          <w:szCs w:val="27"/>
        </w:rPr>
        <w:t> (Quintessenza, Novara) e nel 2015 </w:t>
      </w:r>
      <w:r w:rsidRPr="00B264A7">
        <w:rPr>
          <w:rFonts w:ascii="Times New Roman" w:eastAsia="Times New Roman" w:hAnsi="Times New Roman"/>
          <w:i/>
          <w:sz w:val="27"/>
          <w:szCs w:val="27"/>
        </w:rPr>
        <w:t>L’oggi dei Padri della Chiesa nello specchio dei giovani </w:t>
      </w:r>
      <w:r w:rsidRPr="00F13590">
        <w:rPr>
          <w:rFonts w:ascii="Times New Roman" w:eastAsia="Times New Roman" w:hAnsi="Times New Roman"/>
          <w:sz w:val="27"/>
          <w:szCs w:val="27"/>
        </w:rPr>
        <w:t>(Giuliano Ladolfi, Borg</w:t>
      </w:r>
      <w:r>
        <w:rPr>
          <w:rFonts w:ascii="Times New Roman" w:eastAsia="Times New Roman" w:hAnsi="Times New Roman"/>
          <w:sz w:val="27"/>
          <w:szCs w:val="27"/>
        </w:rPr>
        <w:t xml:space="preserve">omanero). </w:t>
      </w:r>
      <w:r>
        <w:rPr>
          <w:rFonts w:ascii="Times New Roman" w:eastAsia="Times New Roman" w:hAnsi="Times New Roman"/>
          <w:sz w:val="27"/>
          <w:szCs w:val="27"/>
        </w:rPr>
        <w:br/>
        <w:t xml:space="preserve">In ambito storico è </w:t>
      </w:r>
      <w:r w:rsidRPr="00F13590">
        <w:rPr>
          <w:rFonts w:ascii="Times New Roman" w:eastAsia="Times New Roman" w:hAnsi="Times New Roman"/>
          <w:sz w:val="27"/>
          <w:szCs w:val="27"/>
        </w:rPr>
        <w:t>cultore della memoria e della storia del Novecento. Membr</w:t>
      </w:r>
      <w:r>
        <w:rPr>
          <w:rFonts w:ascii="Times New Roman" w:eastAsia="Times New Roman" w:hAnsi="Times New Roman"/>
          <w:sz w:val="27"/>
          <w:szCs w:val="27"/>
        </w:rPr>
        <w:t>o del Comitato Direttivo dell’</w:t>
      </w:r>
      <w:smartTag w:uri="urn:schemas-microsoft-com:office:smarttags" w:element="PersonName">
        <w:smartTagPr>
          <w:attr w:name="ProductID" w:val="Giulia Borelli"/>
        </w:smartTagPr>
        <w:r w:rsidRPr="00F13590">
          <w:rPr>
            <w:rFonts w:ascii="Times New Roman" w:eastAsia="Times New Roman" w:hAnsi="Times New Roman"/>
            <w:sz w:val="27"/>
            <w:szCs w:val="27"/>
          </w:rPr>
          <w:t>ANPI della Provincia</w:t>
        </w:r>
      </w:smartTag>
      <w:r>
        <w:rPr>
          <w:rFonts w:ascii="Times New Roman" w:eastAsia="Times New Roman" w:hAnsi="Times New Roman"/>
          <w:sz w:val="27"/>
          <w:szCs w:val="27"/>
        </w:rPr>
        <w:t xml:space="preserve"> di Novara, collabora con l’</w:t>
      </w:r>
      <w:r w:rsidRPr="00F13590">
        <w:rPr>
          <w:rFonts w:ascii="Times New Roman" w:eastAsia="Times New Roman" w:hAnsi="Times New Roman"/>
          <w:sz w:val="27"/>
          <w:szCs w:val="27"/>
        </w:rPr>
        <w:t>Istit</w:t>
      </w:r>
      <w:r>
        <w:rPr>
          <w:rFonts w:ascii="Times New Roman" w:eastAsia="Times New Roman" w:hAnsi="Times New Roman"/>
          <w:sz w:val="27"/>
          <w:szCs w:val="27"/>
        </w:rPr>
        <w:t>uto Storico della Resistenza “P. Fornara” di Novara ed è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 autore, con Roberto Cardano, del doppio volume </w:t>
      </w:r>
      <w:r w:rsidRPr="00B264A7">
        <w:rPr>
          <w:rFonts w:ascii="Times New Roman" w:eastAsia="Times New Roman" w:hAnsi="Times New Roman"/>
          <w:i/>
          <w:sz w:val="27"/>
          <w:szCs w:val="27"/>
        </w:rPr>
        <w:t>Le radici della democrazia tra cronaca e storia. Galliate dalla caduta de</w:t>
      </w:r>
      <w:r>
        <w:rPr>
          <w:rFonts w:ascii="Times New Roman" w:eastAsia="Times New Roman" w:hAnsi="Times New Roman"/>
          <w:i/>
          <w:sz w:val="27"/>
          <w:szCs w:val="27"/>
        </w:rPr>
        <w:t>l fascismo alle elezioni dell’</w:t>
      </w:r>
      <w:r w:rsidRPr="00B264A7">
        <w:rPr>
          <w:rFonts w:ascii="Times New Roman" w:eastAsia="Times New Roman" w:hAnsi="Times New Roman"/>
          <w:i/>
          <w:sz w:val="27"/>
          <w:szCs w:val="27"/>
        </w:rPr>
        <w:t>ottobre 1946 e Le radici della democrazia tra storia e</w:t>
      </w:r>
      <w:r>
        <w:rPr>
          <w:rFonts w:ascii="Times New Roman" w:eastAsia="Times New Roman" w:hAnsi="Times New Roman"/>
          <w:i/>
          <w:sz w:val="27"/>
          <w:szCs w:val="27"/>
        </w:rPr>
        <w:t xml:space="preserve"> memoria. Testimoni di libertà</w:t>
      </w:r>
      <w:r w:rsidRPr="00B264A7">
        <w:rPr>
          <w:rFonts w:ascii="Times New Roman" w:eastAsia="Times New Roman" w:hAnsi="Times New Roman"/>
          <w:i/>
          <w:sz w:val="27"/>
          <w:szCs w:val="27"/>
        </w:rPr>
        <w:t xml:space="preserve"> e ricordi degli anni di guerra a Galliate</w:t>
      </w:r>
      <w:r w:rsidRPr="00F13590">
        <w:rPr>
          <w:rFonts w:ascii="Times New Roman" w:eastAsia="Times New Roman" w:hAnsi="Times New Roman"/>
          <w:sz w:val="27"/>
          <w:szCs w:val="27"/>
        </w:rPr>
        <w:t> (Tipolitografia Del Gallo, Galliate 2007 e 2008); ha pubblicato inoltre, con Roberto Cardano, Giuseppe Bozzola, Wilma Montano, il volume </w:t>
      </w:r>
      <w:r w:rsidRPr="00B264A7">
        <w:rPr>
          <w:rFonts w:ascii="Times New Roman" w:eastAsia="Times New Roman" w:hAnsi="Times New Roman"/>
          <w:i/>
          <w:sz w:val="27"/>
          <w:szCs w:val="27"/>
        </w:rPr>
        <w:t>Un paese in posa. Istantanee di vita galliatese</w:t>
      </w:r>
      <w:r w:rsidRPr="00F13590">
        <w:rPr>
          <w:rFonts w:ascii="Times New Roman" w:eastAsia="Times New Roman" w:hAnsi="Times New Roman"/>
          <w:sz w:val="27"/>
          <w:szCs w:val="27"/>
        </w:rPr>
        <w:t> (Italgrafica, Novara 2009).</w:t>
      </w:r>
    </w:p>
    <w:p w:rsidR="00003F5C" w:rsidRDefault="00003F5C" w:rsidP="00F13590">
      <w:pPr>
        <w:jc w:val="both"/>
        <w:rPr>
          <w:rFonts w:ascii="Times New Roman" w:eastAsia="Times New Roman" w:hAnsi="Times New Roman"/>
          <w:sz w:val="27"/>
          <w:szCs w:val="27"/>
        </w:rPr>
      </w:pPr>
      <w:smartTag w:uri="urn:schemas-microsoft-com:office:smarttags" w:element="PersonName">
        <w:smartTagPr>
          <w:attr w:name="ProductID" w:val="Giulia Borelli"/>
        </w:smartTagPr>
        <w:r w:rsidRPr="00F13590">
          <w:rPr>
            <w:rFonts w:ascii="Times New Roman" w:eastAsia="Times New Roman" w:hAnsi="Times New Roman"/>
            <w:sz w:val="27"/>
            <w:szCs w:val="27"/>
          </w:rPr>
          <w:t>Giulia Borelli</w:t>
        </w:r>
      </w:smartTag>
      <w:r>
        <w:rPr>
          <w:rFonts w:ascii="Times New Roman" w:eastAsia="Times New Roman" w:hAnsi="Times New Roman"/>
          <w:sz w:val="27"/>
          <w:szCs w:val="27"/>
        </w:rPr>
        <w:t>, ha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 conseguito la laurea in Mediazi</w:t>
      </w:r>
      <w:r>
        <w:rPr>
          <w:rFonts w:ascii="Times New Roman" w:eastAsia="Times New Roman" w:hAnsi="Times New Roman"/>
          <w:sz w:val="27"/>
          <w:szCs w:val="27"/>
        </w:rPr>
        <w:t>one linguistica e culturale ed è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 laureanda nel corso di laurea magistrale in Lingue e culture per la comunicazione e la cooperazione interna</w:t>
      </w:r>
      <w:r>
        <w:rPr>
          <w:rFonts w:ascii="Times New Roman" w:eastAsia="Times New Roman" w:hAnsi="Times New Roman"/>
          <w:sz w:val="27"/>
          <w:szCs w:val="27"/>
        </w:rPr>
        <w:t xml:space="preserve">zionale presso l’Università </w:t>
      </w:r>
      <w:r w:rsidRPr="00F13590">
        <w:rPr>
          <w:rFonts w:ascii="Times New Roman" w:eastAsia="Times New Roman" w:hAnsi="Times New Roman"/>
          <w:sz w:val="27"/>
          <w:szCs w:val="27"/>
        </w:rPr>
        <w:t xml:space="preserve">degli Studi di Milano. Ha partecipato a progetti di ricerca in ambito storico, con particolare attenzione al Novecento europeo e al Medio Oriente. </w:t>
      </w:r>
      <w:r>
        <w:rPr>
          <w:rFonts w:ascii="Times New Roman" w:eastAsia="Times New Roman" w:hAnsi="Times New Roman"/>
          <w:sz w:val="27"/>
          <w:szCs w:val="27"/>
        </w:rPr>
        <w:t xml:space="preserve">E’ membro dell’ </w:t>
      </w:r>
      <w:r w:rsidRPr="00F13590">
        <w:rPr>
          <w:rFonts w:ascii="Times New Roman" w:eastAsia="Times New Roman" w:hAnsi="Times New Roman"/>
          <w:sz w:val="27"/>
          <w:szCs w:val="27"/>
        </w:rPr>
        <w:t>Associazione Culturale (Traparentesi).</w:t>
      </w:r>
    </w:p>
    <w:p w:rsidR="00003F5C" w:rsidRPr="00335891" w:rsidRDefault="00003F5C" w:rsidP="00335891">
      <w:pPr>
        <w:pStyle w:val="NormalWeb"/>
        <w:shd w:val="clear" w:color="auto" w:fill="FFFFFF"/>
        <w:jc w:val="center"/>
        <w:rPr>
          <w:rFonts w:ascii="Verdana" w:hAnsi="Verdana" w:cs="Arial"/>
          <w:color w:val="222222"/>
          <w:sz w:val="28"/>
          <w:shd w:val="clear" w:color="auto" w:fill="FFFFFF"/>
        </w:rPr>
      </w:pPr>
      <w:r w:rsidRPr="00B264A7">
        <w:rPr>
          <w:rFonts w:eastAsia="Times New Roman"/>
          <w:sz w:val="27"/>
          <w:szCs w:val="27"/>
        </w:rPr>
        <w:t>Per ulteriori informazioni:</w:t>
      </w:r>
      <w:r w:rsidRPr="00335891">
        <w:rPr>
          <w:rFonts w:ascii="Arial" w:hAnsi="Arial" w:cs="Arial"/>
          <w:color w:val="222222"/>
          <w:sz w:val="28"/>
          <w:szCs w:val="20"/>
        </w:rPr>
        <w:br/>
      </w:r>
      <w:hyperlink r:id="rId6" w:history="1">
        <w:r w:rsidRPr="00335891">
          <w:rPr>
            <w:rStyle w:val="Hyperlink"/>
            <w:rFonts w:ascii="Arial" w:hAnsi="Arial" w:cs="Arial"/>
            <w:sz w:val="28"/>
            <w:szCs w:val="20"/>
          </w:rPr>
          <w:t>redazione@ilvergante.com</w:t>
        </w:r>
      </w:hyperlink>
      <w:r>
        <w:t xml:space="preserve">  </w:t>
      </w:r>
      <w:hyperlink r:id="rId7" w:history="1">
        <w:r w:rsidRPr="00335891">
          <w:rPr>
            <w:rStyle w:val="Hyperlink"/>
            <w:rFonts w:ascii="Arial" w:hAnsi="Arial" w:cs="Arial"/>
            <w:sz w:val="28"/>
            <w:szCs w:val="20"/>
          </w:rPr>
          <w:t>www.comune.meina.no.it/</w:t>
        </w:r>
      </w:hyperlink>
      <w:r>
        <w:t xml:space="preserve">  </w:t>
      </w:r>
      <w:hyperlink r:id="rId8" w:history="1">
        <w:r w:rsidRPr="00285830">
          <w:rPr>
            <w:rStyle w:val="Hyperlink"/>
            <w:rFonts w:ascii="Arial" w:hAnsi="Arial" w:cs="Arial"/>
            <w:sz w:val="28"/>
            <w:szCs w:val="20"/>
          </w:rPr>
          <w:t>www.isrn.it/i-luoghi-la-memoria-il-futuro/</w:t>
        </w:r>
      </w:hyperlink>
      <w:bookmarkStart w:id="0" w:name="_GoBack"/>
      <w:bookmarkEnd w:id="0"/>
    </w:p>
    <w:sectPr w:rsidR="00003F5C" w:rsidRPr="00335891" w:rsidSect="00FB14AC">
      <w:headerReference w:type="default" r:id="rId9"/>
      <w:footerReference w:type="default" r:id="rId10"/>
      <w:pgSz w:w="11900" w:h="16840"/>
      <w:pgMar w:top="1417" w:right="70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5C" w:rsidRDefault="00003F5C" w:rsidP="00A16359">
      <w:r>
        <w:separator/>
      </w:r>
    </w:p>
  </w:endnote>
  <w:endnote w:type="continuationSeparator" w:id="0">
    <w:p w:rsidR="00003F5C" w:rsidRDefault="00003F5C" w:rsidP="00A1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5C" w:rsidRDefault="00003F5C" w:rsidP="00FB14A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5C" w:rsidRDefault="00003F5C" w:rsidP="00A16359">
      <w:r>
        <w:separator/>
      </w:r>
    </w:p>
  </w:footnote>
  <w:footnote w:type="continuationSeparator" w:id="0">
    <w:p w:rsidR="00003F5C" w:rsidRDefault="00003F5C" w:rsidP="00A16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5C" w:rsidRDefault="00003F5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211.35pt;margin-top:44.45pt;width:116.95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ft8dYCAAAW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" filled="f" stroked="f">
          <v:textbox>
            <w:txbxContent>
              <w:p w:rsidR="00003F5C" w:rsidRPr="00D612CD" w:rsidRDefault="00003F5C" w:rsidP="009D3FA2">
                <w:pPr>
                  <w:rPr>
                    <w:rFonts w:ascii="Calibri" w:hAnsi="Calibri"/>
                  </w:rPr>
                </w:pPr>
                <w:r w:rsidRPr="00D612CD">
                  <w:rPr>
                    <w:rFonts w:ascii="Calibri" w:hAnsi="Calibri"/>
                  </w:rPr>
                  <w:t>COMUNE DI MEINA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0" type="#_x0000_t75" style="position:absolute;margin-left:243pt;margin-top:-27.55pt;width:53.15pt;height:74pt;z-index:251658240;visibility:visible">
          <v:imagedata r:id="rId1" o:title=""/>
        </v:shape>
      </w:pict>
    </w:r>
    <w:r>
      <w:rPr>
        <w:noProof/>
      </w:rPr>
      <w:pict>
        <v:shape id="Immagine 1" o:spid="_x0000_s2051" type="#_x0000_t75" style="position:absolute;margin-left:6in;margin-top:-27.55pt;width:96.05pt;height:96.05pt;z-index:251656192;visibility:visible">
          <v:imagedata r:id="rId2" o:title=""/>
        </v:shape>
      </w:pict>
    </w:r>
    <w:r>
      <w:rPr>
        <w:noProof/>
      </w:rPr>
      <w:pict>
        <v:shape id="_x0000_s2052" type="#_x0000_t75" alt="comitato - Copia" style="position:absolute;margin-left:-9pt;margin-top:-18.55pt;width:117.5pt;height:72.05pt;z-index:251657216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59"/>
    <w:rsid w:val="00003F5C"/>
    <w:rsid w:val="00272D69"/>
    <w:rsid w:val="00285830"/>
    <w:rsid w:val="00335891"/>
    <w:rsid w:val="003F0798"/>
    <w:rsid w:val="004760DA"/>
    <w:rsid w:val="00494733"/>
    <w:rsid w:val="004D6879"/>
    <w:rsid w:val="00710A85"/>
    <w:rsid w:val="00742B2A"/>
    <w:rsid w:val="00902BFE"/>
    <w:rsid w:val="009D3FA2"/>
    <w:rsid w:val="00A16359"/>
    <w:rsid w:val="00B264A7"/>
    <w:rsid w:val="00C22854"/>
    <w:rsid w:val="00D612CD"/>
    <w:rsid w:val="00EE43F6"/>
    <w:rsid w:val="00F13590"/>
    <w:rsid w:val="00FB14AC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3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3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3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3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359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02B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3FA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l">
    <w:name w:val="il"/>
    <w:basedOn w:val="DefaultParagraphFont"/>
    <w:uiPriority w:val="99"/>
    <w:rsid w:val="009D3FA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D3FA2"/>
    <w:rPr>
      <w:rFonts w:cs="Times New Roman"/>
    </w:rPr>
  </w:style>
  <w:style w:type="character" w:styleId="Strong">
    <w:name w:val="Strong"/>
    <w:basedOn w:val="DefaultParagraphFont"/>
    <w:uiPriority w:val="99"/>
    <w:qFormat/>
    <w:rsid w:val="009D3FA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35891"/>
    <w:rPr>
      <w:rFonts w:cs="Times New Roman"/>
      <w:color w:val="800080"/>
      <w:u w:val="single"/>
    </w:rPr>
  </w:style>
  <w:style w:type="paragraph" w:customStyle="1" w:styleId="citazione">
    <w:name w:val="citazione"/>
    <w:basedOn w:val="Normal"/>
    <w:uiPriority w:val="99"/>
    <w:rsid w:val="00C2285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n.it/i-luoghi-la-memoria-il-futu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meina.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@ilvergant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464</Words>
  <Characters>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</dc:title>
  <dc:subject/>
  <dc:creator>Giacomo</dc:creator>
  <cp:keywords/>
  <dc:description/>
  <cp:lastModifiedBy>ISRN06</cp:lastModifiedBy>
  <cp:revision>5</cp:revision>
  <dcterms:created xsi:type="dcterms:W3CDTF">2016-02-24T13:01:00Z</dcterms:created>
  <dcterms:modified xsi:type="dcterms:W3CDTF">2016-02-24T13:18:00Z</dcterms:modified>
</cp:coreProperties>
</file>